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E39F" w14:textId="39825F0B" w:rsidR="0002036D" w:rsidRPr="00931435" w:rsidRDefault="00C77EAF" w:rsidP="00AD33B2">
      <w:pPr>
        <w:spacing w:line="240" w:lineRule="auto"/>
        <w:rPr>
          <w:rFonts w:ascii="Roboto" w:hAnsi="Roboto"/>
          <w:sz w:val="20"/>
          <w:szCs w:val="20"/>
        </w:rPr>
      </w:pPr>
    </w:p>
    <w:p w14:paraId="5984F6FF" w14:textId="520866E5" w:rsidR="00AD33B2" w:rsidRPr="00931435" w:rsidRDefault="00B515EC" w:rsidP="00AD33B2">
      <w:pPr>
        <w:spacing w:line="240" w:lineRule="auto"/>
        <w:jc w:val="right"/>
        <w:rPr>
          <w:rFonts w:ascii="Roboto" w:hAnsi="Roboto"/>
          <w:sz w:val="20"/>
          <w:szCs w:val="20"/>
        </w:rPr>
      </w:pPr>
      <w:r w:rsidRPr="00931435">
        <w:rPr>
          <w:rFonts w:ascii="Roboto" w:hAnsi="Roboto"/>
          <w:sz w:val="20"/>
          <w:szCs w:val="20"/>
        </w:rPr>
        <w:t>[</w:t>
      </w:r>
      <w:r w:rsidR="00AD33B2" w:rsidRPr="00931435">
        <w:rPr>
          <w:rFonts w:ascii="Roboto" w:hAnsi="Roboto"/>
          <w:sz w:val="20"/>
          <w:szCs w:val="20"/>
        </w:rPr>
        <w:t>Date</w:t>
      </w:r>
      <w:r w:rsidRPr="00931435">
        <w:rPr>
          <w:rFonts w:ascii="Roboto" w:hAnsi="Roboto"/>
          <w:sz w:val="20"/>
          <w:szCs w:val="20"/>
        </w:rPr>
        <w:t>]</w:t>
      </w:r>
    </w:p>
    <w:p w14:paraId="5A8E1856" w14:textId="37714DC0" w:rsidR="00AD33B2" w:rsidRPr="00931435" w:rsidRDefault="008E5DC4" w:rsidP="00AD33B2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931435">
        <w:rPr>
          <w:rFonts w:cstheme="minorHAnsi"/>
          <w:b/>
          <w:bCs/>
          <w:sz w:val="20"/>
          <w:szCs w:val="20"/>
          <w:u w:val="single"/>
        </w:rPr>
        <w:t xml:space="preserve">Add your title </w:t>
      </w:r>
      <w:r w:rsidR="00931435" w:rsidRPr="00931435">
        <w:rPr>
          <w:rFonts w:cstheme="minorHAnsi"/>
          <w:b/>
          <w:bCs/>
          <w:sz w:val="20"/>
          <w:szCs w:val="20"/>
          <w:u w:val="single"/>
        </w:rPr>
        <w:t>to grab attention</w:t>
      </w:r>
    </w:p>
    <w:p w14:paraId="368DD346" w14:textId="77777777" w:rsidR="00935892" w:rsidRPr="00931435" w:rsidRDefault="00935892" w:rsidP="00AD33B2">
      <w:pPr>
        <w:spacing w:line="240" w:lineRule="auto"/>
        <w:rPr>
          <w:rFonts w:ascii="Roboto" w:hAnsi="Roboto"/>
          <w:sz w:val="20"/>
          <w:szCs w:val="20"/>
        </w:rPr>
      </w:pPr>
    </w:p>
    <w:p w14:paraId="1C3648A1" w14:textId="31CC57FC" w:rsidR="00AD33B2" w:rsidRPr="00931435" w:rsidRDefault="00AD33B2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Applications are now open for 2021 </w:t>
      </w:r>
      <w:r w:rsidRPr="00931435">
        <w:rPr>
          <w:rFonts w:cstheme="minorHAnsi"/>
          <w:b/>
          <w:bCs/>
          <w:sz w:val="20"/>
          <w:szCs w:val="20"/>
        </w:rPr>
        <w:t>[Foundation]</w:t>
      </w:r>
      <w:r w:rsidRPr="00931435">
        <w:rPr>
          <w:rFonts w:cstheme="minorHAnsi"/>
          <w:sz w:val="20"/>
          <w:szCs w:val="20"/>
        </w:rPr>
        <w:t xml:space="preserve"> education grants.</w:t>
      </w:r>
    </w:p>
    <w:p w14:paraId="7718C805" w14:textId="14953F4E" w:rsidR="000C56D4" w:rsidRPr="00931435" w:rsidRDefault="005B396B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b/>
          <w:bCs/>
          <w:sz w:val="20"/>
          <w:szCs w:val="20"/>
        </w:rPr>
        <w:t>[</w:t>
      </w:r>
      <w:r w:rsidR="00427336" w:rsidRPr="00931435">
        <w:rPr>
          <w:rFonts w:cstheme="minorHAnsi"/>
          <w:b/>
          <w:bCs/>
          <w:sz w:val="20"/>
          <w:szCs w:val="20"/>
        </w:rPr>
        <w:t>Foundation</w:t>
      </w:r>
      <w:r w:rsidRPr="00931435">
        <w:rPr>
          <w:rFonts w:cstheme="minorHAnsi"/>
          <w:b/>
          <w:bCs/>
          <w:sz w:val="20"/>
          <w:szCs w:val="20"/>
        </w:rPr>
        <w:t>]</w:t>
      </w:r>
      <w:r w:rsidR="00427336" w:rsidRPr="00931435">
        <w:rPr>
          <w:rFonts w:cstheme="minorHAnsi"/>
          <w:sz w:val="20"/>
          <w:szCs w:val="20"/>
        </w:rPr>
        <w:t xml:space="preserve"> support </w:t>
      </w:r>
      <w:r w:rsidRPr="00931435">
        <w:rPr>
          <w:rFonts w:cstheme="minorHAnsi"/>
          <w:sz w:val="20"/>
          <w:szCs w:val="20"/>
        </w:rPr>
        <w:t>local youth,</w:t>
      </w:r>
      <w:r w:rsidR="00AD33B2" w:rsidRPr="00931435">
        <w:rPr>
          <w:rFonts w:cstheme="minorHAnsi"/>
          <w:sz w:val="20"/>
          <w:szCs w:val="20"/>
        </w:rPr>
        <w:t xml:space="preserve"> 16 to 25 years old</w:t>
      </w:r>
      <w:r w:rsidRPr="00931435">
        <w:rPr>
          <w:rFonts w:cstheme="minorHAnsi"/>
          <w:sz w:val="20"/>
          <w:szCs w:val="20"/>
        </w:rPr>
        <w:t>,</w:t>
      </w:r>
      <w:r w:rsidR="00AD33B2" w:rsidRPr="00931435">
        <w:rPr>
          <w:rFonts w:cstheme="minorHAnsi"/>
          <w:sz w:val="20"/>
          <w:szCs w:val="20"/>
        </w:rPr>
        <w:t xml:space="preserve"> seeking access to further education in 2021</w:t>
      </w:r>
      <w:r w:rsidRPr="00931435">
        <w:rPr>
          <w:rFonts w:cstheme="minorHAnsi"/>
          <w:sz w:val="20"/>
          <w:szCs w:val="20"/>
        </w:rPr>
        <w:t>,</w:t>
      </w:r>
      <w:r w:rsidR="00931435">
        <w:rPr>
          <w:rFonts w:cstheme="minorHAnsi"/>
          <w:sz w:val="20"/>
          <w:szCs w:val="20"/>
        </w:rPr>
        <w:t xml:space="preserve"> </w:t>
      </w:r>
      <w:r w:rsidR="00D76DFB" w:rsidRPr="00931435">
        <w:rPr>
          <w:rFonts w:cstheme="minorHAnsi"/>
          <w:sz w:val="20"/>
          <w:szCs w:val="20"/>
        </w:rPr>
        <w:t>including [list of towns included in Foundation area]</w:t>
      </w:r>
      <w:r w:rsidR="00427336" w:rsidRPr="00931435">
        <w:rPr>
          <w:rFonts w:cstheme="minorHAnsi"/>
          <w:sz w:val="20"/>
          <w:szCs w:val="20"/>
        </w:rPr>
        <w:t>.</w:t>
      </w:r>
      <w:r w:rsidR="000C56D4" w:rsidRPr="00931435">
        <w:rPr>
          <w:rFonts w:cstheme="minorHAnsi"/>
          <w:sz w:val="20"/>
          <w:szCs w:val="20"/>
        </w:rPr>
        <w:t xml:space="preserve"> </w:t>
      </w:r>
    </w:p>
    <w:p w14:paraId="4D339363" w14:textId="49617006" w:rsidR="00AD33B2" w:rsidRPr="00931435" w:rsidRDefault="00427336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>The i</w:t>
      </w:r>
      <w:r w:rsidR="000C56D4" w:rsidRPr="00931435">
        <w:rPr>
          <w:rFonts w:cstheme="minorHAnsi"/>
          <w:sz w:val="20"/>
          <w:szCs w:val="20"/>
        </w:rPr>
        <w:t>solation</w:t>
      </w:r>
      <w:r w:rsidRPr="00931435">
        <w:rPr>
          <w:rFonts w:cstheme="minorHAnsi"/>
          <w:sz w:val="20"/>
          <w:szCs w:val="20"/>
        </w:rPr>
        <w:t xml:space="preserve">, distance and </w:t>
      </w:r>
      <w:r w:rsidR="000C56D4" w:rsidRPr="00931435">
        <w:rPr>
          <w:rFonts w:cstheme="minorHAnsi"/>
          <w:sz w:val="20"/>
          <w:szCs w:val="20"/>
        </w:rPr>
        <w:t>connectivity</w:t>
      </w:r>
      <w:r w:rsidRPr="00931435">
        <w:rPr>
          <w:rFonts w:cstheme="minorHAnsi"/>
          <w:sz w:val="20"/>
          <w:szCs w:val="20"/>
        </w:rPr>
        <w:t xml:space="preserve"> of regional Australia </w:t>
      </w:r>
      <w:r w:rsidR="005B396B" w:rsidRPr="00931435">
        <w:rPr>
          <w:rFonts w:cstheme="minorHAnsi"/>
          <w:color w:val="000000" w:themeColor="text1"/>
          <w:sz w:val="20"/>
          <w:szCs w:val="20"/>
        </w:rPr>
        <w:t xml:space="preserve">are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 xml:space="preserve">just some of the </w:t>
      </w:r>
      <w:r w:rsidR="005B396B" w:rsidRPr="00931435">
        <w:rPr>
          <w:rFonts w:cstheme="minorHAnsi"/>
          <w:color w:val="000000" w:themeColor="text1"/>
          <w:sz w:val="20"/>
          <w:szCs w:val="20"/>
        </w:rPr>
        <w:t xml:space="preserve">challenges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 xml:space="preserve">faced </w:t>
      </w:r>
      <w:r w:rsidR="005B396B" w:rsidRPr="00931435">
        <w:rPr>
          <w:rFonts w:cstheme="minorHAnsi"/>
          <w:color w:val="000000" w:themeColor="text1"/>
          <w:sz w:val="20"/>
          <w:szCs w:val="20"/>
        </w:rPr>
        <w:t xml:space="preserve">when </w:t>
      </w:r>
      <w:r w:rsidRPr="00931435">
        <w:rPr>
          <w:rFonts w:cstheme="minorHAnsi"/>
          <w:color w:val="000000" w:themeColor="text1"/>
          <w:sz w:val="20"/>
          <w:szCs w:val="20"/>
        </w:rPr>
        <w:t>access</w:t>
      </w:r>
      <w:r w:rsidR="005B396B" w:rsidRPr="00931435">
        <w:rPr>
          <w:rFonts w:cstheme="minorHAnsi"/>
          <w:color w:val="000000" w:themeColor="text1"/>
          <w:sz w:val="20"/>
          <w:szCs w:val="20"/>
        </w:rPr>
        <w:t>ing</w:t>
      </w:r>
      <w:r w:rsidRPr="00931435">
        <w:rPr>
          <w:rFonts w:cstheme="minorHAnsi"/>
          <w:color w:val="000000" w:themeColor="text1"/>
          <w:sz w:val="20"/>
          <w:szCs w:val="20"/>
        </w:rPr>
        <w:t xml:space="preserve"> further </w:t>
      </w:r>
      <w:r w:rsidR="000C56D4" w:rsidRPr="00931435">
        <w:rPr>
          <w:rFonts w:cstheme="minorHAnsi"/>
          <w:color w:val="000000" w:themeColor="text1"/>
          <w:sz w:val="20"/>
          <w:szCs w:val="20"/>
        </w:rPr>
        <w:t>education opportunitie</w:t>
      </w:r>
      <w:r w:rsidRPr="00931435">
        <w:rPr>
          <w:rFonts w:cstheme="minorHAnsi"/>
          <w:color w:val="000000" w:themeColor="text1"/>
          <w:sz w:val="20"/>
          <w:szCs w:val="20"/>
        </w:rPr>
        <w:t>s.</w:t>
      </w:r>
      <w:r w:rsidR="000C56D4" w:rsidRPr="00931435">
        <w:rPr>
          <w:rFonts w:cstheme="minorHAnsi"/>
          <w:color w:val="000000" w:themeColor="text1"/>
          <w:sz w:val="20"/>
          <w:szCs w:val="20"/>
        </w:rPr>
        <w:t xml:space="preserve"> </w:t>
      </w:r>
      <w:r w:rsidR="005B396B" w:rsidRPr="00931435">
        <w:rPr>
          <w:rFonts w:cstheme="minorHAnsi"/>
          <w:b/>
          <w:bCs/>
          <w:color w:val="000000" w:themeColor="text1"/>
          <w:sz w:val="20"/>
          <w:szCs w:val="20"/>
        </w:rPr>
        <w:t>[Foundation]</w:t>
      </w:r>
      <w:r w:rsidR="000C56D4" w:rsidRPr="00931435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0C56D4" w:rsidRPr="00931435">
        <w:rPr>
          <w:rFonts w:cstheme="minorHAnsi"/>
          <w:color w:val="000000" w:themeColor="text1"/>
          <w:sz w:val="20"/>
          <w:szCs w:val="20"/>
        </w:rPr>
        <w:t>hope</w:t>
      </w:r>
      <w:r w:rsidR="005B396B" w:rsidRPr="00931435">
        <w:rPr>
          <w:rFonts w:cstheme="minorHAnsi"/>
          <w:color w:val="000000" w:themeColor="text1"/>
          <w:sz w:val="20"/>
          <w:szCs w:val="20"/>
        </w:rPr>
        <w:t>s</w:t>
      </w:r>
      <w:r w:rsidR="000C56D4" w:rsidRPr="00931435">
        <w:rPr>
          <w:rFonts w:cstheme="minorHAnsi"/>
          <w:color w:val="000000" w:themeColor="text1"/>
          <w:sz w:val="20"/>
          <w:szCs w:val="20"/>
        </w:rPr>
        <w:t xml:space="preserve"> to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 xml:space="preserve">assist </w:t>
      </w:r>
      <w:r w:rsidR="000C56D4" w:rsidRPr="00931435">
        <w:rPr>
          <w:rFonts w:cstheme="minorHAnsi"/>
          <w:color w:val="000000" w:themeColor="text1"/>
          <w:sz w:val="20"/>
          <w:szCs w:val="20"/>
        </w:rPr>
        <w:t xml:space="preserve">the next generation in need of a </w:t>
      </w:r>
      <w:r w:rsidR="000C56D4" w:rsidRPr="00931435">
        <w:rPr>
          <w:rFonts w:cstheme="minorHAnsi"/>
          <w:sz w:val="20"/>
          <w:szCs w:val="20"/>
        </w:rPr>
        <w:t>helping hand.</w:t>
      </w:r>
    </w:p>
    <w:p w14:paraId="20947F24" w14:textId="5C7C9500" w:rsidR="00712C64" w:rsidRPr="00931435" w:rsidRDefault="00712C64" w:rsidP="00712C64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CEF exists to support rural and regional youth of any background or ability to ensure they can access the resources they need to fulfill their personal potential </w:t>
      </w:r>
      <w:r w:rsidRPr="00931435">
        <w:rPr>
          <w:rFonts w:cstheme="minorHAnsi"/>
          <w:sz w:val="20"/>
          <w:szCs w:val="20"/>
          <w:shd w:val="clear" w:color="auto" w:fill="FFFFFF"/>
        </w:rPr>
        <w:t>and contribute fully to the</w:t>
      </w:r>
      <w:r w:rsidR="005B396B" w:rsidRPr="00931435">
        <w:rPr>
          <w:rFonts w:cstheme="minorHAnsi"/>
          <w:sz w:val="20"/>
          <w:szCs w:val="20"/>
          <w:shd w:val="clear" w:color="auto" w:fill="FFFFFF"/>
        </w:rPr>
        <w:t>ir</w:t>
      </w:r>
      <w:r w:rsidRPr="00931435">
        <w:rPr>
          <w:rFonts w:cstheme="minorHAnsi"/>
          <w:sz w:val="20"/>
          <w:szCs w:val="20"/>
          <w:shd w:val="clear" w:color="auto" w:fill="FFFFFF"/>
        </w:rPr>
        <w:t xml:space="preserve"> communities and the broader society.</w:t>
      </w:r>
    </w:p>
    <w:p w14:paraId="0724C3B7" w14:textId="10058DB2" w:rsidR="00712C64" w:rsidRPr="00931435" w:rsidRDefault="009F0795" w:rsidP="00AD33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931435">
        <w:rPr>
          <w:rFonts w:cstheme="minorHAnsi"/>
          <w:b/>
          <w:bCs/>
          <w:sz w:val="20"/>
          <w:szCs w:val="20"/>
        </w:rPr>
        <w:t xml:space="preserve">[Quote from Foundation </w:t>
      </w:r>
      <w:r w:rsidR="00427336" w:rsidRPr="00931435">
        <w:rPr>
          <w:rFonts w:cstheme="minorHAnsi"/>
          <w:b/>
          <w:bCs/>
          <w:sz w:val="20"/>
          <w:szCs w:val="20"/>
        </w:rPr>
        <w:t>representative</w:t>
      </w:r>
      <w:r w:rsidRPr="00931435">
        <w:rPr>
          <w:rFonts w:cstheme="minorHAnsi"/>
          <w:b/>
          <w:bCs/>
          <w:sz w:val="20"/>
          <w:szCs w:val="20"/>
        </w:rPr>
        <w:t>]</w:t>
      </w:r>
    </w:p>
    <w:p w14:paraId="2C4C6E7E" w14:textId="1DDDBEC8" w:rsidR="00712C64" w:rsidRPr="00931435" w:rsidRDefault="00712C64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While financial support is vital for further education, </w:t>
      </w:r>
      <w:r w:rsidR="00796169" w:rsidRPr="00931435">
        <w:rPr>
          <w:rFonts w:cstheme="minorHAnsi"/>
          <w:b/>
          <w:bCs/>
          <w:sz w:val="20"/>
          <w:szCs w:val="20"/>
        </w:rPr>
        <w:t>[</w:t>
      </w:r>
      <w:r w:rsidR="009F459F" w:rsidRPr="00931435">
        <w:rPr>
          <w:rFonts w:cstheme="minorHAnsi"/>
          <w:b/>
          <w:bCs/>
          <w:sz w:val="20"/>
          <w:szCs w:val="20"/>
        </w:rPr>
        <w:t xml:space="preserve"> Foundation</w:t>
      </w:r>
      <w:r w:rsidR="00796169" w:rsidRPr="00931435">
        <w:rPr>
          <w:rFonts w:cstheme="minorHAnsi"/>
          <w:b/>
          <w:bCs/>
          <w:sz w:val="20"/>
          <w:szCs w:val="20"/>
        </w:rPr>
        <w:t>]</w:t>
      </w:r>
      <w:r w:rsidR="009F459F" w:rsidRPr="00931435">
        <w:rPr>
          <w:rFonts w:cstheme="minorHAnsi"/>
          <w:sz w:val="20"/>
          <w:szCs w:val="20"/>
        </w:rPr>
        <w:t xml:space="preserve"> works hard to ensure students feel supported as they embark on their education journey</w:t>
      </w:r>
      <w:r w:rsidR="00CC562B" w:rsidRPr="00931435">
        <w:rPr>
          <w:rFonts w:cstheme="minorHAnsi"/>
          <w:sz w:val="20"/>
          <w:szCs w:val="20"/>
        </w:rPr>
        <w:t>,</w:t>
      </w:r>
      <w:r w:rsidR="00796169" w:rsidRPr="00931435">
        <w:rPr>
          <w:rFonts w:cstheme="minorHAnsi"/>
          <w:sz w:val="20"/>
          <w:szCs w:val="20"/>
        </w:rPr>
        <w:t xml:space="preserve"> including tertiary, VET, </w:t>
      </w:r>
      <w:proofErr w:type="gramStart"/>
      <w:r w:rsidR="00796169" w:rsidRPr="00931435">
        <w:rPr>
          <w:rFonts w:cstheme="minorHAnsi"/>
          <w:sz w:val="20"/>
          <w:szCs w:val="20"/>
        </w:rPr>
        <w:t>traineeship</w:t>
      </w:r>
      <w:r w:rsidR="00CC562B" w:rsidRPr="00931435">
        <w:rPr>
          <w:rFonts w:cstheme="minorHAnsi"/>
          <w:sz w:val="20"/>
          <w:szCs w:val="20"/>
        </w:rPr>
        <w:t>s</w:t>
      </w:r>
      <w:proofErr w:type="gramEnd"/>
      <w:r w:rsidR="00796169" w:rsidRPr="00931435">
        <w:rPr>
          <w:rFonts w:cstheme="minorHAnsi"/>
          <w:sz w:val="20"/>
          <w:szCs w:val="20"/>
        </w:rPr>
        <w:t xml:space="preserve"> or apprenticeship</w:t>
      </w:r>
      <w:r w:rsidR="00931435">
        <w:rPr>
          <w:rFonts w:cstheme="minorHAnsi"/>
          <w:sz w:val="20"/>
          <w:szCs w:val="20"/>
        </w:rPr>
        <w:t>s</w:t>
      </w:r>
      <w:r w:rsidR="00796169" w:rsidRPr="00931435">
        <w:rPr>
          <w:rFonts w:cstheme="minorHAnsi"/>
          <w:sz w:val="20"/>
          <w:szCs w:val="20"/>
        </w:rPr>
        <w:t>.</w:t>
      </w:r>
    </w:p>
    <w:p w14:paraId="1BFD2F40" w14:textId="601D5822" w:rsidR="00D76DFB" w:rsidRPr="00931435" w:rsidRDefault="00D76DFB" w:rsidP="00AD33B2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931435">
        <w:rPr>
          <w:rFonts w:cstheme="minorHAnsi"/>
          <w:b/>
          <w:bCs/>
          <w:sz w:val="20"/>
          <w:szCs w:val="20"/>
        </w:rPr>
        <w:t xml:space="preserve">[Quote from Foundation </w:t>
      </w:r>
      <w:r w:rsidR="00427336" w:rsidRPr="00931435">
        <w:rPr>
          <w:rFonts w:cstheme="minorHAnsi"/>
          <w:b/>
          <w:bCs/>
          <w:sz w:val="20"/>
          <w:szCs w:val="20"/>
        </w:rPr>
        <w:t>representative</w:t>
      </w:r>
      <w:r w:rsidRPr="00931435">
        <w:rPr>
          <w:rFonts w:cstheme="minorHAnsi"/>
          <w:b/>
          <w:bCs/>
          <w:sz w:val="20"/>
          <w:szCs w:val="20"/>
        </w:rPr>
        <w:t>]</w:t>
      </w:r>
    </w:p>
    <w:p w14:paraId="53E2A085" w14:textId="11B9F5E6" w:rsidR="00935892" w:rsidRPr="00931435" w:rsidRDefault="00951C5E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>A</w:t>
      </w:r>
      <w:r w:rsidR="00935892" w:rsidRPr="00931435">
        <w:rPr>
          <w:rFonts w:cstheme="minorHAnsi"/>
          <w:sz w:val="20"/>
          <w:szCs w:val="20"/>
        </w:rPr>
        <w:t xml:space="preserve">spiring students </w:t>
      </w:r>
      <w:r w:rsidR="00796169" w:rsidRPr="00931435">
        <w:rPr>
          <w:rFonts w:cstheme="minorHAnsi"/>
          <w:sz w:val="20"/>
          <w:szCs w:val="20"/>
        </w:rPr>
        <w:t xml:space="preserve">can sign up and apply on </w:t>
      </w:r>
      <w:r w:rsidR="00935892" w:rsidRPr="00931435">
        <w:rPr>
          <w:rFonts w:cstheme="minorHAnsi"/>
          <w:sz w:val="20"/>
          <w:szCs w:val="20"/>
        </w:rPr>
        <w:t xml:space="preserve">the </w:t>
      </w:r>
      <w:r w:rsidR="00796169" w:rsidRPr="00931435">
        <w:rPr>
          <w:rFonts w:cstheme="minorHAnsi"/>
          <w:sz w:val="20"/>
          <w:szCs w:val="20"/>
        </w:rPr>
        <w:t>Country Education Foundation’s website</w:t>
      </w:r>
      <w:r w:rsidR="00CC562B" w:rsidRPr="00931435">
        <w:rPr>
          <w:rFonts w:cstheme="minorHAnsi"/>
          <w:sz w:val="20"/>
          <w:szCs w:val="20"/>
        </w:rPr>
        <w:t>.</w:t>
      </w:r>
      <w:r w:rsidR="00D76DFB" w:rsidRPr="00931435">
        <w:rPr>
          <w:rFonts w:cstheme="minorHAnsi"/>
          <w:sz w:val="20"/>
          <w:szCs w:val="20"/>
        </w:rPr>
        <w:t xml:space="preserve"> </w:t>
      </w:r>
      <w:hyperlink r:id="rId7" w:history="1">
        <w:r w:rsidR="00D76DFB" w:rsidRPr="00931435">
          <w:rPr>
            <w:rStyle w:val="Hyperlink"/>
            <w:rFonts w:cstheme="minorHAnsi"/>
            <w:color w:val="auto"/>
            <w:sz w:val="20"/>
            <w:szCs w:val="20"/>
          </w:rPr>
          <w:t>www.cef.org.au</w:t>
        </w:r>
      </w:hyperlink>
      <w:r w:rsidR="00D76DFB" w:rsidRPr="00931435">
        <w:rPr>
          <w:rFonts w:cstheme="minorHAnsi"/>
          <w:sz w:val="20"/>
          <w:szCs w:val="20"/>
        </w:rPr>
        <w:t xml:space="preserve">. </w:t>
      </w:r>
    </w:p>
    <w:p w14:paraId="1DF4CB7E" w14:textId="4B580B7C" w:rsidR="009F0795" w:rsidRPr="00931435" w:rsidRDefault="009F0795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>Shortlisted applicants will be invited for an interview with their local committee. Selection is based on</w:t>
      </w:r>
      <w:r w:rsidR="00931435">
        <w:rPr>
          <w:rFonts w:cstheme="minorHAnsi"/>
          <w:sz w:val="20"/>
          <w:szCs w:val="20"/>
        </w:rPr>
        <w:t xml:space="preserve"> </w:t>
      </w:r>
      <w:r w:rsidRPr="00931435">
        <w:rPr>
          <w:rFonts w:cstheme="minorHAnsi"/>
          <w:sz w:val="20"/>
          <w:szCs w:val="20"/>
        </w:rPr>
        <w:t xml:space="preserve">need, not academic success. </w:t>
      </w:r>
      <w:r w:rsidR="00796169" w:rsidRPr="00931435">
        <w:rPr>
          <w:rFonts w:cstheme="minorHAnsi"/>
          <w:sz w:val="20"/>
          <w:szCs w:val="20"/>
        </w:rPr>
        <w:t xml:space="preserve">Grants awarded are redeemed through the reimbursement of the </w:t>
      </w:r>
      <w:r w:rsidR="00CC562B" w:rsidRPr="00931435">
        <w:rPr>
          <w:rFonts w:cstheme="minorHAnsi"/>
          <w:sz w:val="20"/>
          <w:szCs w:val="20"/>
        </w:rPr>
        <w:t>educational</w:t>
      </w:r>
      <w:r w:rsidR="00796169" w:rsidRPr="00931435">
        <w:rPr>
          <w:rFonts w:cstheme="minorHAnsi"/>
          <w:sz w:val="20"/>
          <w:szCs w:val="20"/>
        </w:rPr>
        <w:t xml:space="preserve"> expenses </w:t>
      </w:r>
      <w:r w:rsidR="00796169" w:rsidRPr="00931435">
        <w:rPr>
          <w:rFonts w:cstheme="minorHAnsi"/>
          <w:color w:val="000000" w:themeColor="text1"/>
          <w:sz w:val="20"/>
          <w:szCs w:val="20"/>
        </w:rPr>
        <w:t>the student incur</w:t>
      </w:r>
      <w:r w:rsidR="00CC562B" w:rsidRPr="00931435">
        <w:rPr>
          <w:rFonts w:cstheme="minorHAnsi"/>
          <w:color w:val="000000" w:themeColor="text1"/>
          <w:sz w:val="20"/>
          <w:szCs w:val="20"/>
        </w:rPr>
        <w:t>s</w:t>
      </w:r>
      <w:r w:rsidR="00796169" w:rsidRPr="00931435">
        <w:rPr>
          <w:rFonts w:cstheme="minorHAnsi"/>
          <w:color w:val="000000" w:themeColor="text1"/>
          <w:sz w:val="20"/>
          <w:szCs w:val="20"/>
        </w:rPr>
        <w:t>.</w:t>
      </w:r>
    </w:p>
    <w:p w14:paraId="1C1695FA" w14:textId="747830C9" w:rsidR="0015097A" w:rsidRPr="00931435" w:rsidRDefault="0015097A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Students supported by </w:t>
      </w:r>
      <w:r w:rsidRPr="00931435">
        <w:rPr>
          <w:rFonts w:cstheme="minorHAnsi"/>
          <w:b/>
          <w:bCs/>
          <w:sz w:val="20"/>
          <w:szCs w:val="20"/>
        </w:rPr>
        <w:t xml:space="preserve">[Foundation] </w:t>
      </w:r>
      <w:r w:rsidRPr="00931435">
        <w:rPr>
          <w:rFonts w:cstheme="minorHAnsi"/>
          <w:sz w:val="20"/>
          <w:szCs w:val="20"/>
        </w:rPr>
        <w:t xml:space="preserve">are also eligible for CEF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>national</w:t>
      </w:r>
      <w:r w:rsidRPr="00931435">
        <w:rPr>
          <w:rFonts w:cstheme="minorHAnsi"/>
          <w:sz w:val="20"/>
          <w:szCs w:val="20"/>
        </w:rPr>
        <w:t xml:space="preserve"> scholarships, </w:t>
      </w:r>
      <w:r w:rsidR="00CC562B" w:rsidRPr="00931435">
        <w:rPr>
          <w:rFonts w:cstheme="minorHAnsi"/>
          <w:sz w:val="20"/>
          <w:szCs w:val="20"/>
        </w:rPr>
        <w:t xml:space="preserve">which include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 xml:space="preserve">those </w:t>
      </w:r>
      <w:r w:rsidRPr="00931435">
        <w:rPr>
          <w:rFonts w:cstheme="minorHAnsi"/>
          <w:sz w:val="20"/>
          <w:szCs w:val="20"/>
        </w:rPr>
        <w:t xml:space="preserve">from partner institutions and philanthropic supporters. Information </w:t>
      </w:r>
      <w:r w:rsidR="00B515EC" w:rsidRPr="00931435">
        <w:rPr>
          <w:rFonts w:cstheme="minorHAnsi"/>
          <w:sz w:val="20"/>
          <w:szCs w:val="20"/>
        </w:rPr>
        <w:t>regarding</w:t>
      </w:r>
      <w:r w:rsidRPr="00931435">
        <w:rPr>
          <w:rFonts w:cstheme="minorHAnsi"/>
          <w:sz w:val="20"/>
          <w:szCs w:val="20"/>
        </w:rPr>
        <w:t xml:space="preserve"> </w:t>
      </w:r>
      <w:r w:rsidR="00B515EC" w:rsidRPr="00931435">
        <w:rPr>
          <w:rFonts w:cstheme="minorHAnsi"/>
          <w:sz w:val="20"/>
          <w:szCs w:val="20"/>
        </w:rPr>
        <w:t xml:space="preserve">this </w:t>
      </w:r>
      <w:r w:rsidRPr="00931435">
        <w:rPr>
          <w:rFonts w:cstheme="minorHAnsi"/>
          <w:sz w:val="20"/>
          <w:szCs w:val="20"/>
        </w:rPr>
        <w:t>extra financial support is available on the CEF website.</w:t>
      </w:r>
    </w:p>
    <w:p w14:paraId="61C38C4E" w14:textId="2860D2C0" w:rsidR="00935892" w:rsidRPr="00931435" w:rsidRDefault="00935892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The application period closes on </w:t>
      </w:r>
      <w:r w:rsidRPr="00931435">
        <w:rPr>
          <w:rFonts w:cstheme="minorHAnsi"/>
          <w:b/>
          <w:bCs/>
          <w:sz w:val="20"/>
          <w:szCs w:val="20"/>
        </w:rPr>
        <w:t>[date].</w:t>
      </w:r>
      <w:r w:rsidRPr="00931435">
        <w:rPr>
          <w:rFonts w:cstheme="minorHAnsi"/>
          <w:sz w:val="20"/>
          <w:szCs w:val="20"/>
        </w:rPr>
        <w:t xml:space="preserve"> </w:t>
      </w:r>
    </w:p>
    <w:p w14:paraId="5D8F91EA" w14:textId="31D14881" w:rsidR="00935892" w:rsidRPr="00931435" w:rsidRDefault="00931435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[foundation]</w:t>
      </w:r>
      <w:r>
        <w:rPr>
          <w:rFonts w:cstheme="minorHAnsi"/>
          <w:i/>
          <w:iCs/>
          <w:sz w:val="20"/>
          <w:szCs w:val="20"/>
          <w:shd w:val="clear" w:color="auto" w:fill="FFFFFF"/>
        </w:rPr>
        <w:t xml:space="preserve"> is a</w:t>
      </w:r>
      <w:r w:rsidR="003F4CAB">
        <w:rPr>
          <w:rFonts w:cstheme="minorHAnsi"/>
          <w:i/>
          <w:iCs/>
          <w:sz w:val="20"/>
          <w:szCs w:val="20"/>
          <w:shd w:val="clear" w:color="auto" w:fill="FFFFFF"/>
        </w:rPr>
        <w:t xml:space="preserve">ssociated </w:t>
      </w:r>
      <w:r>
        <w:rPr>
          <w:rFonts w:cstheme="minorHAnsi"/>
          <w:i/>
          <w:iCs/>
          <w:sz w:val="20"/>
          <w:szCs w:val="20"/>
          <w:shd w:val="clear" w:color="auto" w:fill="FFFFFF"/>
        </w:rPr>
        <w:t>of the Country Education Foundation of Australia</w:t>
      </w:r>
      <w:r w:rsidR="003F4CAB">
        <w:rPr>
          <w:rFonts w:cstheme="minorHAnsi"/>
          <w:i/>
          <w:iCs/>
          <w:sz w:val="20"/>
          <w:szCs w:val="20"/>
          <w:shd w:val="clear" w:color="auto" w:fill="FFFFFF"/>
        </w:rPr>
        <w:t xml:space="preserve">, a </w:t>
      </w:r>
      <w:r>
        <w:rPr>
          <w:rFonts w:cstheme="minorHAnsi"/>
          <w:i/>
          <w:iCs/>
          <w:sz w:val="20"/>
          <w:szCs w:val="20"/>
          <w:shd w:val="clear" w:color="auto" w:fill="FFFFFF"/>
        </w:rPr>
        <w:t xml:space="preserve">network of </w:t>
      </w:r>
      <w:r w:rsidR="003F4CAB">
        <w:rPr>
          <w:rFonts w:cstheme="minorHAnsi"/>
          <w:i/>
          <w:iCs/>
          <w:sz w:val="20"/>
          <w:szCs w:val="20"/>
          <w:shd w:val="clear" w:color="auto" w:fill="FFFFFF"/>
        </w:rPr>
        <w:t>community foundations</w:t>
      </w:r>
      <w:r>
        <w:rPr>
          <w:rFonts w:cstheme="minorHAnsi"/>
          <w:i/>
          <w:iCs/>
          <w:sz w:val="20"/>
          <w:szCs w:val="20"/>
          <w:shd w:val="clear" w:color="auto" w:fill="FFFFFF"/>
        </w:rPr>
        <w:t xml:space="preserve">. </w:t>
      </w:r>
      <w:r w:rsidR="00951C5E" w:rsidRPr="00931435">
        <w:rPr>
          <w:rFonts w:cstheme="minorHAnsi"/>
          <w:i/>
          <w:iCs/>
          <w:sz w:val="20"/>
          <w:szCs w:val="20"/>
          <w:shd w:val="clear" w:color="auto" w:fill="FFFFFF"/>
        </w:rPr>
        <w:t>CEF’s mission is to promote and enable the </w:t>
      </w:r>
      <w:r w:rsidR="00951C5E" w:rsidRPr="00931435">
        <w:rPr>
          <w:rStyle w:val="Strong"/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further education, </w:t>
      </w:r>
      <w:proofErr w:type="gramStart"/>
      <w:r w:rsidR="00951C5E" w:rsidRPr="00931435">
        <w:rPr>
          <w:rStyle w:val="Strong"/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career</w:t>
      </w:r>
      <w:proofErr w:type="gramEnd"/>
      <w:r w:rsidR="00951C5E" w:rsidRPr="00931435">
        <w:rPr>
          <w:rStyle w:val="Strong"/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and personal development opportunities</w:t>
      </w:r>
      <w:r w:rsidR="00951C5E" w:rsidRPr="00931435">
        <w:rPr>
          <w:rFonts w:cstheme="minorHAnsi"/>
          <w:i/>
          <w:iCs/>
          <w:sz w:val="20"/>
          <w:szCs w:val="20"/>
          <w:shd w:val="clear" w:color="auto" w:fill="FFFFFF"/>
        </w:rPr>
        <w:t> for rural youth, through </w:t>
      </w:r>
      <w:r w:rsidR="00951C5E" w:rsidRPr="00931435">
        <w:rPr>
          <w:rFonts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>community-based encouragement and financial assistance</w:t>
      </w:r>
      <w:r w:rsidR="00951C5E" w:rsidRPr="00931435">
        <w:rPr>
          <w:rFonts w:cstheme="minorHAnsi"/>
          <w:i/>
          <w:iCs/>
          <w:sz w:val="20"/>
          <w:szCs w:val="20"/>
          <w:shd w:val="clear" w:color="auto" w:fill="FFFFFF"/>
        </w:rPr>
        <w:t xml:space="preserve">. </w:t>
      </w:r>
    </w:p>
    <w:p w14:paraId="256A5A51" w14:textId="77777777" w:rsidR="00951C5E" w:rsidRPr="00931435" w:rsidRDefault="00951C5E" w:rsidP="00AD33B2">
      <w:pPr>
        <w:spacing w:line="240" w:lineRule="auto"/>
        <w:rPr>
          <w:rFonts w:cstheme="minorHAnsi"/>
          <w:sz w:val="20"/>
          <w:szCs w:val="20"/>
        </w:rPr>
      </w:pPr>
    </w:p>
    <w:p w14:paraId="30477C6F" w14:textId="77777777" w:rsidR="00951C5E" w:rsidRPr="00931435" w:rsidRDefault="00935892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Media: </w:t>
      </w:r>
    </w:p>
    <w:p w14:paraId="3C4DA38A" w14:textId="58335E23" w:rsidR="00935892" w:rsidRPr="00931435" w:rsidRDefault="00D76DFB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>[</w:t>
      </w:r>
      <w:r w:rsidR="00931435">
        <w:rPr>
          <w:rFonts w:cstheme="minorHAnsi"/>
          <w:sz w:val="20"/>
          <w:szCs w:val="20"/>
        </w:rPr>
        <w:t xml:space="preserve">Foundation </w:t>
      </w:r>
      <w:r w:rsidRPr="00931435">
        <w:rPr>
          <w:rFonts w:cstheme="minorHAnsi"/>
          <w:sz w:val="20"/>
          <w:szCs w:val="20"/>
        </w:rPr>
        <w:t>Name, best contact number]</w:t>
      </w:r>
    </w:p>
    <w:p w14:paraId="7F8BBD9A" w14:textId="2B0817F5" w:rsidR="000C56D4" w:rsidRPr="00931435" w:rsidRDefault="00D76DFB" w:rsidP="00AD33B2">
      <w:pPr>
        <w:spacing w:line="240" w:lineRule="auto"/>
        <w:rPr>
          <w:rFonts w:cstheme="minorHAnsi"/>
          <w:sz w:val="20"/>
          <w:szCs w:val="20"/>
        </w:rPr>
      </w:pPr>
      <w:r w:rsidRPr="00931435">
        <w:rPr>
          <w:rFonts w:cstheme="minorHAnsi"/>
          <w:sz w:val="20"/>
          <w:szCs w:val="20"/>
        </w:rPr>
        <w:t xml:space="preserve">CEF </w:t>
      </w:r>
      <w:r w:rsidR="00CC562B" w:rsidRPr="00931435">
        <w:rPr>
          <w:rFonts w:cstheme="minorHAnsi"/>
          <w:color w:val="000000" w:themeColor="text1"/>
          <w:sz w:val="20"/>
          <w:szCs w:val="20"/>
        </w:rPr>
        <w:t>Australia</w:t>
      </w:r>
      <w:r w:rsidRPr="00931435">
        <w:rPr>
          <w:rFonts w:cstheme="minorHAnsi"/>
          <w:color w:val="000000" w:themeColor="text1"/>
          <w:sz w:val="20"/>
          <w:szCs w:val="20"/>
        </w:rPr>
        <w:t xml:space="preserve"> </w:t>
      </w:r>
      <w:r w:rsidRPr="00931435">
        <w:rPr>
          <w:rFonts w:cstheme="minorHAnsi"/>
          <w:sz w:val="20"/>
          <w:szCs w:val="20"/>
        </w:rPr>
        <w:t>Media and Communications Officer: Ashlea Pritchard, 0416 737 625</w:t>
      </w:r>
    </w:p>
    <w:p w14:paraId="265D428C" w14:textId="62CEBF43" w:rsidR="009F459F" w:rsidRPr="00931435" w:rsidRDefault="009F459F" w:rsidP="00AD33B2">
      <w:pPr>
        <w:spacing w:line="240" w:lineRule="auto"/>
        <w:rPr>
          <w:rFonts w:cstheme="minorHAnsi"/>
          <w:sz w:val="20"/>
          <w:szCs w:val="20"/>
        </w:rPr>
      </w:pPr>
    </w:p>
    <w:p w14:paraId="308C5557" w14:textId="3BE20FB9" w:rsidR="009F459F" w:rsidRPr="00931435" w:rsidRDefault="009F459F" w:rsidP="00AD33B2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931435">
        <w:rPr>
          <w:rFonts w:cstheme="minorHAnsi"/>
          <w:sz w:val="20"/>
          <w:szCs w:val="20"/>
        </w:rPr>
        <w:br/>
      </w:r>
    </w:p>
    <w:sectPr w:rsidR="009F459F" w:rsidRPr="009314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D76E" w14:textId="77777777" w:rsidR="00C77EAF" w:rsidRDefault="00C77EAF" w:rsidP="00AD33B2">
      <w:pPr>
        <w:spacing w:after="0" w:line="240" w:lineRule="auto"/>
      </w:pPr>
      <w:r>
        <w:separator/>
      </w:r>
    </w:p>
  </w:endnote>
  <w:endnote w:type="continuationSeparator" w:id="0">
    <w:p w14:paraId="097E9683" w14:textId="77777777" w:rsidR="00C77EAF" w:rsidRDefault="00C77EAF" w:rsidP="00AD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CC2E" w14:textId="77777777" w:rsidR="00C77EAF" w:rsidRDefault="00C77EAF" w:rsidP="00AD33B2">
      <w:pPr>
        <w:spacing w:after="0" w:line="240" w:lineRule="auto"/>
      </w:pPr>
      <w:r>
        <w:separator/>
      </w:r>
    </w:p>
  </w:footnote>
  <w:footnote w:type="continuationSeparator" w:id="0">
    <w:p w14:paraId="783EDB52" w14:textId="77777777" w:rsidR="00C77EAF" w:rsidRDefault="00C77EAF" w:rsidP="00AD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95D3" w14:textId="43936781" w:rsidR="00AD33B2" w:rsidRPr="00AD33B2" w:rsidRDefault="00AD33B2" w:rsidP="00AD33B2">
    <w:pPr>
      <w:pStyle w:val="Header"/>
      <w:jc w:val="right"/>
      <w:rPr>
        <w:rFonts w:ascii="Roboto" w:hAnsi="Roboto"/>
        <w:sz w:val="20"/>
        <w:szCs w:val="20"/>
      </w:rPr>
    </w:pPr>
    <w:r w:rsidRPr="00AD33B2">
      <w:rPr>
        <w:rFonts w:ascii="Roboto" w:hAnsi="Roboto"/>
        <w:sz w:val="20"/>
        <w:szCs w:val="20"/>
      </w:rPr>
      <w:t>Insert CEF Foundation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3553F"/>
    <w:multiLevelType w:val="multilevel"/>
    <w:tmpl w:val="3BB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A067D"/>
    <w:multiLevelType w:val="multilevel"/>
    <w:tmpl w:val="361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2"/>
    <w:rsid w:val="000502F8"/>
    <w:rsid w:val="000C56D4"/>
    <w:rsid w:val="0015097A"/>
    <w:rsid w:val="003B01AF"/>
    <w:rsid w:val="003F4CAB"/>
    <w:rsid w:val="00427336"/>
    <w:rsid w:val="005B396B"/>
    <w:rsid w:val="005F45BF"/>
    <w:rsid w:val="00606678"/>
    <w:rsid w:val="00712C64"/>
    <w:rsid w:val="00725291"/>
    <w:rsid w:val="00796169"/>
    <w:rsid w:val="007B563B"/>
    <w:rsid w:val="008E5DC4"/>
    <w:rsid w:val="00931435"/>
    <w:rsid w:val="00935892"/>
    <w:rsid w:val="00951C5E"/>
    <w:rsid w:val="009F0795"/>
    <w:rsid w:val="009F459F"/>
    <w:rsid w:val="00AD33B2"/>
    <w:rsid w:val="00B515EC"/>
    <w:rsid w:val="00C01238"/>
    <w:rsid w:val="00C77EAF"/>
    <w:rsid w:val="00CC562B"/>
    <w:rsid w:val="00D76DFB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CF15"/>
  <w15:chartTrackingRefBased/>
  <w15:docId w15:val="{CC376EEB-D686-4CFE-843A-34F0680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D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3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B2"/>
  </w:style>
  <w:style w:type="paragraph" w:styleId="Footer">
    <w:name w:val="footer"/>
    <w:basedOn w:val="Normal"/>
    <w:link w:val="FooterChar"/>
    <w:uiPriority w:val="99"/>
    <w:unhideWhenUsed/>
    <w:rsid w:val="00AD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B2"/>
  </w:style>
  <w:style w:type="character" w:styleId="UnresolvedMention">
    <w:name w:val="Unresolved Mention"/>
    <w:basedOn w:val="DefaultParagraphFont"/>
    <w:uiPriority w:val="99"/>
    <w:semiHidden/>
    <w:unhideWhenUsed/>
    <w:rsid w:val="00D7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f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Pritchard</dc:creator>
  <cp:keywords/>
  <dc:description/>
  <cp:lastModifiedBy>Lisa Carrick</cp:lastModifiedBy>
  <cp:revision>3</cp:revision>
  <cp:lastPrinted>2020-08-04T06:04:00Z</cp:lastPrinted>
  <dcterms:created xsi:type="dcterms:W3CDTF">2020-08-05T03:59:00Z</dcterms:created>
  <dcterms:modified xsi:type="dcterms:W3CDTF">2020-08-05T04:02:00Z</dcterms:modified>
</cp:coreProperties>
</file>